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40E" w:rsidRPr="0097540E" w:rsidRDefault="0097540E">
      <w:pPr>
        <w:rPr>
          <w:rFonts w:ascii="HG丸ｺﾞｼｯｸM-PRO" w:eastAsia="HG丸ｺﾞｼｯｸM-PRO" w:hAnsi="HG丸ｺﾞｼｯｸM-PRO"/>
          <w:sz w:val="32"/>
          <w:szCs w:val="32"/>
        </w:rPr>
      </w:pPr>
      <w:r w:rsidRPr="0097540E">
        <w:rPr>
          <w:rFonts w:ascii="HG丸ｺﾞｼｯｸM-PRO" w:eastAsia="HG丸ｺﾞｼｯｸM-PRO" w:hAnsi="HG丸ｺﾞｼｯｸM-PRO" w:hint="eastAsia"/>
          <w:sz w:val="32"/>
          <w:szCs w:val="32"/>
        </w:rPr>
        <w:t>検索結果の見方</w:t>
      </w:r>
    </w:p>
    <w:p w:rsidR="0097540E" w:rsidRDefault="0097540E" w:rsidP="0097540E">
      <w:pPr>
        <w:pStyle w:val="a3"/>
        <w:numPr>
          <w:ilvl w:val="0"/>
          <w:numId w:val="1"/>
        </w:numPr>
        <w:ind w:leftChars="0"/>
      </w:pPr>
      <w:r>
        <w:rPr>
          <w:rFonts w:hint="eastAsia"/>
        </w:rPr>
        <w:t>表示されたタイトルの中から見たいものをクリックすると下のような画面がでます。</w:t>
      </w:r>
    </w:p>
    <w:p w:rsidR="0097540E" w:rsidRDefault="0097540E" w:rsidP="0097540E">
      <w:pPr>
        <w:pStyle w:val="a3"/>
        <w:numPr>
          <w:ilvl w:val="0"/>
          <w:numId w:val="1"/>
        </w:numPr>
        <w:ind w:leftChars="0"/>
      </w:pPr>
      <w:r>
        <w:rPr>
          <w:rFonts w:hint="eastAsia"/>
        </w:rPr>
        <w:t>まず、「資料状況」欄を見ます。空欄になっているものは、図書館の棚にあります。</w:t>
      </w:r>
    </w:p>
    <w:p w:rsidR="0097540E" w:rsidRDefault="0097540E" w:rsidP="0097540E">
      <w:pPr>
        <w:pStyle w:val="a3"/>
        <w:ind w:leftChars="0" w:left="420"/>
      </w:pPr>
      <w:r>
        <w:rPr>
          <w:rFonts w:hint="eastAsia"/>
        </w:rPr>
        <w:t>（貸出されている場合は、「貸出中」という表示がでます）</w:t>
      </w:r>
    </w:p>
    <w:p w:rsidR="0097540E" w:rsidRDefault="0097540E" w:rsidP="0097540E">
      <w:pPr>
        <w:pStyle w:val="a3"/>
        <w:numPr>
          <w:ilvl w:val="0"/>
          <w:numId w:val="1"/>
        </w:numPr>
        <w:ind w:leftChars="0"/>
      </w:pPr>
      <w:r>
        <w:rPr>
          <w:rFonts w:hint="eastAsia"/>
        </w:rPr>
        <w:t>次に、</w:t>
      </w:r>
      <w:r w:rsidRPr="0097540E">
        <w:rPr>
          <w:rFonts w:hint="eastAsia"/>
          <w:highlight w:val="yellow"/>
        </w:rPr>
        <w:t>ロケーションの欄</w:t>
      </w:r>
      <w:r>
        <w:rPr>
          <w:rFonts w:hint="eastAsia"/>
        </w:rPr>
        <w:t>をみます。この場合は、2階専門書架の本であることがわかります。</w:t>
      </w:r>
    </w:p>
    <w:p w:rsidR="0097540E" w:rsidRDefault="002C5E14" w:rsidP="0097540E">
      <w:pPr>
        <w:pStyle w:val="a3"/>
        <w:numPr>
          <w:ilvl w:val="0"/>
          <w:numId w:val="1"/>
        </w:numPr>
        <w:ind w:leftChars="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2644140</wp:posOffset>
                </wp:positionH>
                <wp:positionV relativeFrom="paragraph">
                  <wp:posOffset>326389</wp:posOffset>
                </wp:positionV>
                <wp:extent cx="1724025" cy="6581775"/>
                <wp:effectExtent l="0" t="0" r="66675" b="47625"/>
                <wp:wrapNone/>
                <wp:docPr id="3" name="直線矢印コネクタ 3"/>
                <wp:cNvGraphicFramePr/>
                <a:graphic xmlns:a="http://schemas.openxmlformats.org/drawingml/2006/main">
                  <a:graphicData uri="http://schemas.microsoft.com/office/word/2010/wordprocessingShape">
                    <wps:wsp>
                      <wps:cNvCnPr/>
                      <wps:spPr>
                        <a:xfrm>
                          <a:off x="0" y="0"/>
                          <a:ext cx="1724025" cy="658177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51DED6" id="_x0000_t32" coordsize="21600,21600" o:spt="32" o:oned="t" path="m,l21600,21600e" filled="f">
                <v:path arrowok="t" fillok="f" o:connecttype="none"/>
                <o:lock v:ext="edit" shapetype="t"/>
              </v:shapetype>
              <v:shape id="直線矢印コネクタ 3" o:spid="_x0000_s1026" type="#_x0000_t32" style="position:absolute;left:0;text-align:left;margin-left:208.2pt;margin-top:25.7pt;width:135.75pt;height:5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qCAgIAABAEAAAOAAAAZHJzL2Uyb0RvYy54bWysU0uOEzEQ3SNxB8t70p8hk1ErnVlkgA2C&#10;iM8BPG47bck/2SadbMN6LgALJC4AEkgsOUyEcg3K7k4PAoQEYuNu2/Ve1XtVnl9ulUQb5rwwusbF&#10;JMeIaWoaodc1fvni4b0LjHwguiHSaFbjHfP4cnH3zryzFStNa2TDHAIS7avO1rgNwVZZ5mnLFPET&#10;Y5mGS26cIgG2bp01jnTArmRW5vl51hnXWGco8x5Or/pLvEj8nDMannLuWUCyxlBbSKtL63Vcs8Wc&#10;VGtHbCvoUAb5hyoUERqSjlRXJBD0yolfqJSgznjDw4QalRnOBWVJA6gp8p/UPG+JZUkLmOPtaJP/&#10;f7T0yWblkGhqfIaRJgpadHz7+fjlzfHd+283Hw/7T4fXN4f9h8P+KzqLbnXWVwBa6pUbdt6uXJS+&#10;5U7FL4hC2+TwbnSYbQOicFjMyvt5OcWIwt359KKYzaaRNbuFW+fDI2YUij819sERsW7D0mgN3TSu&#10;SD6TzWMfeuAJEHNLjTrIUs7yPIUFIuQD3aCws6AsOEH0WrIho9SQOOrpFaS/sJOsJ3rGOPgSa05M&#10;aSLZUjq0ITBLhFKmQzEyQXSEcSHlCOxL+CNwiI9Qlqb1b8AjImU2OoxgJbRxvys7bE8l8z7+5ECv&#10;O1pwbZpd6m2yBsYudWd4InGuf9wn+O1DXnwHAAD//wMAUEsDBBQABgAIAAAAIQDHC2uf3wAAAAsB&#10;AAAPAAAAZHJzL2Rvd25yZXYueG1sTI/BTsMwDIbvSLxDZCRuLCmU0pWmE0UgIe1Ex3bOmtBWNE7V&#10;pGt5e7zTONmWP/3+nG8W27OTGX3nUEK0EsAM1k532Ej42r3fpcB8UKhV79BI+DUeNsX1Va4y7Wb8&#10;NKcqNIxC0GdKQhvCkHHu69ZY5VduMEi7bzdaFWgcG65HNVO47fm9EAm3qkO60KrBvLam/qkmK0E8&#10;7Mrt21jO6rCu4jL9iKZ6u5fy9mZ5eQYWzBIuMJz1SR0Kcjq6CbVnvYQ4SmJCJTxGVAlI0qc1sCOR&#10;4tzxIuf/fyj+AAAA//8DAFBLAQItABQABgAIAAAAIQC2gziS/gAAAOEBAAATAAAAAAAAAAAAAAAA&#10;AAAAAABbQ29udGVudF9UeXBlc10ueG1sUEsBAi0AFAAGAAgAAAAhADj9If/WAAAAlAEAAAsAAAAA&#10;AAAAAAAAAAAALwEAAF9yZWxzLy5yZWxzUEsBAi0AFAAGAAgAAAAhAKkYCoICAgAAEAQAAA4AAAAA&#10;AAAAAAAAAAAALgIAAGRycy9lMm9Eb2MueG1sUEsBAi0AFAAGAAgAAAAhAMcLa5/fAAAACwEAAA8A&#10;AAAAAAAAAAAAAAAAXAQAAGRycy9kb3ducmV2LnhtbFBLBQYAAAAABAAEAPMAAABoBQAAAAA=&#10;" strokecolor="#5b9bd5 [3204]" strokeweight="1pt">
                <v:stroke endarrow="block" joinstyle="miter"/>
              </v:shape>
            </w:pict>
          </mc:Fallback>
        </mc:AlternateContent>
      </w:r>
      <w:r w:rsidR="0097540E">
        <w:rPr>
          <w:rFonts w:hint="eastAsia"/>
        </w:rPr>
        <w:t>次に、「貸出状況」欄の右隣の「</w:t>
      </w:r>
      <w:r w:rsidR="0097540E" w:rsidRPr="002C5E14">
        <w:rPr>
          <w:rFonts w:hint="eastAsia"/>
          <w:b/>
          <w:sz w:val="28"/>
          <w:szCs w:val="28"/>
          <w:highlight w:val="yellow"/>
          <w:u w:val="double"/>
        </w:rPr>
        <w:t>書架分類</w:t>
      </w:r>
      <w:r w:rsidR="0097540E">
        <w:rPr>
          <w:rFonts w:hint="eastAsia"/>
        </w:rPr>
        <w:t>」をみてください。この分類が配下場所を表しています。</w:t>
      </w:r>
      <w:r>
        <w:rPr>
          <w:rFonts w:hint="eastAsia"/>
        </w:rPr>
        <w:t xml:space="preserve">　</w:t>
      </w:r>
    </w:p>
    <w:p w:rsidR="002C5E14" w:rsidRDefault="002C5E14" w:rsidP="002C5E14">
      <w:pPr>
        <w:pStyle w:val="a3"/>
        <w:numPr>
          <w:ilvl w:val="0"/>
          <w:numId w:val="1"/>
        </w:numPr>
        <w:ind w:leftChars="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1434465</wp:posOffset>
                </wp:positionH>
                <wp:positionV relativeFrom="paragraph">
                  <wp:posOffset>230505</wp:posOffset>
                </wp:positionV>
                <wp:extent cx="2838450" cy="5267325"/>
                <wp:effectExtent l="38100" t="0" r="19050" b="47625"/>
                <wp:wrapNone/>
                <wp:docPr id="4" name="直線矢印コネクタ 4"/>
                <wp:cNvGraphicFramePr/>
                <a:graphic xmlns:a="http://schemas.openxmlformats.org/drawingml/2006/main">
                  <a:graphicData uri="http://schemas.microsoft.com/office/word/2010/wordprocessingShape">
                    <wps:wsp>
                      <wps:cNvCnPr/>
                      <wps:spPr>
                        <a:xfrm flipH="1">
                          <a:off x="0" y="0"/>
                          <a:ext cx="2838450" cy="526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1F7478" id="直線矢印コネクタ 4" o:spid="_x0000_s1026" type="#_x0000_t32" style="position:absolute;left:0;text-align:left;margin-left:112.95pt;margin-top:18.15pt;width:223.5pt;height:41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1MAgIAABAEAAAOAAAAZHJzL2Uyb0RvYy54bWysU0uOEzEQ3SNxB8t70kkmGaIonVlk+CwQ&#10;RHwO4HGX05b8k23y2Yb1XAAWSFwAJEaaJYeJUK5B2d1pECAkEBvLn3qv6r0qzy62WpE1+CCtKemg&#10;16cEDLeVNKuSvnr58N6EkhCZqZiyBkq6g0Av5nfvzDZuCkNbW1WBJ0hiwnTjSlrH6KZFEXgNmoWe&#10;dWDwUVivWcSjXxWVZxtk16oY9vvnxcb6ynnLIQS8vWwe6TzzCwE8PhMiQCSqpFhbzKvP61Vai/mM&#10;TVeeuVrytgz2D1VoJg0m7aguWWTktZe/UGnJvQ1WxB63urBCSA5ZA6oZ9H9S86JmDrIWNCe4zqbw&#10;/2j50/XSE1mVdESJYRpbdHx3c7x9e3z/4ev1p8P+8+HN9WH/8bD/QkbJrY0LUwQtzNK3p+CWPknf&#10;Cq+JUNI9xkHIZqA8ss1e7zqvYRsJx8vh5GwyGmNLOL6Nh+f3z4bjxF80RInQ+RAfgdUkbUoaomdy&#10;VceFNQb7an2ThK2fhNgAT4AEViatkUn1wFQk7hwqi14ys1LQ5kkhRdLTKMi7uFPQwJ+DQF+w0iZN&#10;nkhYKE/WDGeJcQ4mDjomjE4wIZXqgP1swh+BbXyCQp7WvwF3iJzZmtiBtTTW/y573J5KFk38yYFG&#10;d7Lgyla73NtsDY5d7kn7RdJc/3jO8O8fef4NAAD//wMAUEsDBBQABgAIAAAAIQAi1XoN4QAAAAoB&#10;AAAPAAAAZHJzL2Rvd25yZXYueG1sTI9NT4NAEIbvJv6HzZh4s4s0RUCWxo9ysAcTqzEeF3YElJ0l&#10;7LbFf9/xpMeZefPM8xbr2Q7igJPvHSm4XkQgkBpnemoVvL1WVykIHzQZPThCBT/oYV2enxU6N+5I&#10;L3jYhVYwhHyuFXQhjLmUvunQar9wIxLfPt1kdeBxaqWZ9JHhdpBxFCXS6p74Q6dHfOiw+d7tLVOe&#10;qvts8/X8kW4ft/a9rmy7yaxSlxfz3S2IgHP4C8OvPqtDyU6125PxYlAQx6uMowqWyRIEB5KbmBe1&#10;gjRZpSDLQv6vUJ4AAAD//wMAUEsBAi0AFAAGAAgAAAAhALaDOJL+AAAA4QEAABMAAAAAAAAAAAAA&#10;AAAAAAAAAFtDb250ZW50X1R5cGVzXS54bWxQSwECLQAUAAYACAAAACEAOP0h/9YAAACUAQAACwAA&#10;AAAAAAAAAAAAAAAvAQAAX3JlbHMvLnJlbHNQSwECLQAUAAYACAAAACEAJdKNTAICAAAQBAAADgAA&#10;AAAAAAAAAAAAAAAuAgAAZHJzL2Uyb0RvYy54bWxQSwECLQAUAAYACAAAACEAItV6DeEAAAAKAQAA&#10;DwAAAAAAAAAAAAAAAABcBAAAZHJzL2Rvd25yZXYueG1sUEsFBgAAAAAEAAQA8wAAAGoFAAAAAA==&#10;" strokecolor="#5b9bd5 [3204]" strokeweight=".5pt">
                <v:stroke endarrow="block" joinstyle="miter"/>
              </v:shape>
            </w:pict>
          </mc:Fallback>
        </mc:AlternateContent>
      </w:r>
      <w:r>
        <w:rPr>
          <w:rFonts w:hint="eastAsia"/>
        </w:rPr>
        <w:t>同じ書架分類の中では本は、</w:t>
      </w:r>
      <w:r w:rsidRPr="002C5E14">
        <w:rPr>
          <w:rFonts w:hint="eastAsia"/>
          <w:u w:val="double"/>
        </w:rPr>
        <w:t>請求番号順</w:t>
      </w:r>
      <w:r>
        <w:rPr>
          <w:rFonts w:hint="eastAsia"/>
        </w:rPr>
        <w:t>に並んでいますので、</w:t>
      </w:r>
      <w:r w:rsidRPr="002C5E14">
        <w:rPr>
          <w:rFonts w:hint="eastAsia"/>
          <w:u w:val="double"/>
        </w:rPr>
        <w:t>請求記号</w:t>
      </w:r>
      <w:r>
        <w:rPr>
          <w:rFonts w:hint="eastAsia"/>
        </w:rPr>
        <w:t>も確認しましょう。</w:t>
      </w:r>
    </w:p>
    <w:p w:rsidR="00060A0D" w:rsidRDefault="002C5E14" w:rsidP="002C5E14">
      <w:pPr>
        <w:pStyle w:val="a3"/>
        <w:numPr>
          <w:ilvl w:val="0"/>
          <w:numId w:val="1"/>
        </w:numPr>
        <w:ind w:leftChars="0"/>
      </w:pPr>
      <w:r w:rsidRPr="0097540E">
        <w:rPr>
          <w:noProof/>
        </w:rPr>
        <w:drawing>
          <wp:anchor distT="0" distB="0" distL="114300" distR="114300" simplePos="0" relativeHeight="251658240" behindDoc="0" locked="0" layoutInCell="1" allowOverlap="1">
            <wp:simplePos x="0" y="0"/>
            <wp:positionH relativeFrom="margin">
              <wp:posOffset>-89535</wp:posOffset>
            </wp:positionH>
            <wp:positionV relativeFrom="paragraph">
              <wp:posOffset>492125</wp:posOffset>
            </wp:positionV>
            <wp:extent cx="5286375" cy="6553200"/>
            <wp:effectExtent l="0" t="0" r="9525" b="0"/>
            <wp:wrapSquare wrapText="bothSides"/>
            <wp:docPr id="1" name="図 1" descr="C:\Users\admin\Pictures\Saved Pictures\Screenshot_20180604-120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Saved Pictures\Screenshot_20180604-12035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6375" cy="655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E14">
        <w:rPr>
          <w:rFonts w:hint="eastAsia"/>
          <w:u w:val="double"/>
        </w:rPr>
        <w:t>書誌情報欄にある「分類」は</w:t>
      </w:r>
      <w:r>
        <w:rPr>
          <w:rFonts w:hint="eastAsia"/>
        </w:rPr>
        <w:t>一般的にどのジャンルに属する資料であるかをあらわしたもので当</w:t>
      </w:r>
      <w:r w:rsidRPr="002C5E14">
        <w:rPr>
          <w:rFonts w:hint="eastAsia"/>
          <w:u w:val="double"/>
        </w:rPr>
        <w:t>館の本の所在を直接表現しているものではありません</w:t>
      </w:r>
      <w:r>
        <w:rPr>
          <w:rFonts w:hint="eastAsia"/>
        </w:rPr>
        <w:t>のでご注意ください。</w:t>
      </w:r>
      <w:bookmarkStart w:id="0" w:name="_GoBack"/>
      <w:bookmarkEnd w:id="0"/>
      <w:r w:rsidR="0097540E">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4034790</wp:posOffset>
                </wp:positionH>
                <wp:positionV relativeFrom="paragraph">
                  <wp:posOffset>5841365</wp:posOffset>
                </wp:positionV>
                <wp:extent cx="914400" cy="400050"/>
                <wp:effectExtent l="0" t="0" r="19050" b="19050"/>
                <wp:wrapNone/>
                <wp:docPr id="2" name="楕円 2"/>
                <wp:cNvGraphicFramePr/>
                <a:graphic xmlns:a="http://schemas.openxmlformats.org/drawingml/2006/main">
                  <a:graphicData uri="http://schemas.microsoft.com/office/word/2010/wordprocessingShape">
                    <wps:wsp>
                      <wps:cNvSpPr/>
                      <wps:spPr>
                        <a:xfrm flipV="1">
                          <a:off x="0" y="0"/>
                          <a:ext cx="914400" cy="400050"/>
                        </a:xfrm>
                        <a:prstGeom prst="ellipse">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C7FD4E3" id="楕円 2" o:spid="_x0000_s1026" style="position:absolute;left:0;text-align:left;margin-left:317.7pt;margin-top:459.95pt;width:1in;height:31.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w6jgIAAF4FAAAOAAAAZHJzL2Uyb0RvYy54bWysVF1uGyEQfq/UOyDem11bcX+srCMrUapK&#10;URLVafOMWcgiAUMBe+0eIDfoEXK09hwd2J9EddSHqi9oYGa++fuGk9Od0WQrfFBgKzo5KikRlkOt&#10;7H1Fv9xevHlPSYjM1kyDFRXdi0BPF69fnbRuLqbQgK6FJwhiw7x1FW1idPOiCLwRhoUjcMKiUoI3&#10;LOLV3xe1Zy2iG11My/Jt0YKvnQcuQsDX805JFxlfSsHjtZRBRKIrirnFfPp8rtNZLE7Y/N4z1yje&#10;p8H+IQvDlMWgI9Q5i4xsvDqAMop7CCDjEQdTgJSKi1wDVjMp/6hm1TAnci3YnODGNoX/B8uvtjee&#10;qLqiU0osMziiX48/fj48kGnqTevCHE1W7sb3t4BiKnQnvSFSK/cVx55Lx2LILnd2P3ZW7CLh+Phh&#10;cnxcYv85qlAoZ7nzRQeT4JwP8aMAQ5JQUaEROaTa2ZxtL0PE6Gg9WKVnCxdK6zw/bUmLBcxSiGSY&#10;su7yzFLca5E8tP0sJNaK+UwzcmaZONOebBnyg3EubOyKCQ2rRfc8w3yHdEePnE4GTMgSMxmxe4DE&#10;4EPsro7ePrmKTNLRufxbYp3z6JEjg42js1EW/EsAGqvqI3f2Q5O61qQuraHeIxM8dCsSHL9QOIpL&#10;FuIN87gTOD3c83iNh9SA/YZeoqQB//2l92SPVEUtJS3uWEXDtw3zghL9ySKJMytwKfPlePZuijH8&#10;c836ucZuzBngmCb4oziexWQf9SBKD+YOv4NliooqZjnGriiPfricxW738UPhYrnMZriIjsVLu3J8&#10;oHLi2e3ujnnX8zEika9g2McDTna2aR4WlpsIUmXCPvW17zcucSZO/+GkX+L5PVs9fYuL3wAAAP//&#10;AwBQSwMEFAAGAAgAAAAhAH4nxc7eAAAACwEAAA8AAABkcnMvZG93bnJldi54bWxMj01PwzAMhu9I&#10;/IfISNxYusE+UppOG4g7G0Ncs8a0EY1Tmqwr/HrMCY5+/ej142I9+lYM2EcXSMN0koFAqoJ1VGs4&#10;vDzdrEDEZMiaNhBq+MII6/LyojC5DWfa4bBPteASirnR0KTU5VLGqkFv4iR0SLx7D703ice+lrY3&#10;Zy73rZxl2UJ644gvNKbDhwarj/3Ja/icD49vyvWH7euz+3bjtiZJG62vr8bNPYiEY/qD4Vef1aFk&#10;p2M4kY2i1bC4nd8xqkFNlQLBxHKpODlyspopkGUh//9Q/gAAAP//AwBQSwECLQAUAAYACAAAACEA&#10;toM4kv4AAADhAQAAEwAAAAAAAAAAAAAAAAAAAAAAW0NvbnRlbnRfVHlwZXNdLnhtbFBLAQItABQA&#10;BgAIAAAAIQA4/SH/1gAAAJQBAAALAAAAAAAAAAAAAAAAAC8BAABfcmVscy8ucmVsc1BLAQItABQA&#10;BgAIAAAAIQCRuMw6jgIAAF4FAAAOAAAAAAAAAAAAAAAAAC4CAABkcnMvZTJvRG9jLnhtbFBLAQIt&#10;ABQABgAIAAAAIQB+J8XO3gAAAAsBAAAPAAAAAAAAAAAAAAAAAOgEAABkcnMvZG93bnJldi54bWxQ&#10;SwUGAAAAAAQABADzAAAA8wUAAAAA&#10;" filled="f" strokecolor="#1f4d78 [1604]" strokeweight="2pt">
                <v:stroke joinstyle="miter"/>
              </v:oval>
            </w:pict>
          </mc:Fallback>
        </mc:AlternateContent>
      </w:r>
    </w:p>
    <w:sectPr w:rsidR="00060A0D" w:rsidSect="0097540E">
      <w:pgSz w:w="11906" w:h="16838"/>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05F7"/>
    <w:multiLevelType w:val="hybridMultilevel"/>
    <w:tmpl w:val="06BA624C"/>
    <w:lvl w:ilvl="0" w:tplc="97A298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40E"/>
    <w:rsid w:val="00060A0D"/>
    <w:rsid w:val="002C5E14"/>
    <w:rsid w:val="0097540E"/>
    <w:rsid w:val="009A6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DC9D89-813B-4BD6-9BC0-30882B56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540E"/>
    <w:pPr>
      <w:ind w:leftChars="400" w:left="840"/>
    </w:pPr>
  </w:style>
  <w:style w:type="paragraph" w:styleId="a4">
    <w:name w:val="Balloon Text"/>
    <w:basedOn w:val="a"/>
    <w:link w:val="a5"/>
    <w:uiPriority w:val="99"/>
    <w:semiHidden/>
    <w:unhideWhenUsed/>
    <w:rsid w:val="002C5E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5E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神戸市立図書館</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2018-06-04T03:35:00Z</cp:lastPrinted>
  <dcterms:created xsi:type="dcterms:W3CDTF">2018-06-04T03:16:00Z</dcterms:created>
  <dcterms:modified xsi:type="dcterms:W3CDTF">2018-06-04T05:30:00Z</dcterms:modified>
</cp:coreProperties>
</file>